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715"/>
        <w:gridCol w:w="88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做好老师，从摒弃自以为是开始。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完成时间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1.智慧课堂的宣传与落实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2.全体教职工会议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3.随堂听课。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周三周三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1.配合体卫艺做好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校田径运动会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准备工作；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2.根据文明城市督导要求，做好校园文化布置的自查和更新工作；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3.做好各类会议的记录和学校公文的收发工作。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期中阶段性练习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2.五六年级学生“名师空中课堂”报名信息填报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3.书法考级考试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4.特殊教育工作迎检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5.准备四至六年级质量抽测事宜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6.各学科老师参加市级教研活动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7.王丛碧在苏州市级活动中上展示课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8.朱怡婷青优课比赛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9.进行随堂听课。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本周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周六周三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本周 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周五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周四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冯庆华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刘思哲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王溢涓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詹萍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王丛碧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孙凌琳</w:t>
            </w:r>
          </w:p>
          <w:p>
            <w:pPr>
              <w:jc w:val="center"/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王丛碧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王丛碧</w:t>
            </w: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孙凌琳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1.收齐学生代表的读后感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2.检查“三环五步”的评课情况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3.做好一期阅读节年级比赛的微信推送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4.打印好阅读节获奖班级和学生的奖状。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周三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周琳、任价徐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1.青年教师书法培训；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2.“五四”青年节青年教师风采展示活动布置。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周贤鑫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1.做好我校思政课数据的统计制表后上报到云平台；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2.做好20年综合考评奖的清算制表及审批工作；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3.做好21年18位新考编教师的签约工作；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4.根据局最新要求2020年开始教龄津贴晋升各档次。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黄文清、管志杨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1.本周常规训练重点:路队静齐快；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2.4.19-4.21东校区五年级校外实践活动；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3.西校区召开校外实践活动准备工作会议；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4.开展集团“童心向党”学生硬笔书法比赛活动；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5.完成玉峰文苑“ 童心向党 立志成才”征文投稿工作；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6.完成“童眼看‘廉石’”主题征文活动的投稿；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7.顾惠琴带江雅雯、杨星月参加心理展示课。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周五前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许春霞、徐娟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张菊燕、朱琳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参加“苏州市少先队员形象大使“苏苏”“州州”昆山市选拔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商量完成红领巾奖章特色章设计征集。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周二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王梦怡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Cs w:val="21"/>
                <w:lang w:val="en-US" w:eastAsia="zh-CN"/>
              </w:rPr>
              <w:t>王梦怡、余译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1.各普及课照常进行。东校区力翰科学课程结束，两校区涉及缺课的进行调整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ascii="宋体" w:hAnsi="宋体"/>
                <w:b w:val="0"/>
                <w:bCs/>
                <w:szCs w:val="21"/>
              </w:rPr>
              <w:t>2.社团照常进行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ascii="宋体" w:hAnsi="宋体"/>
                <w:b w:val="0"/>
                <w:bCs/>
                <w:szCs w:val="21"/>
              </w:rPr>
              <w:t>3.确定社团展示形式。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1.医务室继续做好学生晨午检，每日上报省疾控平台；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2.接上级通知，要求自今日（4月16日）起，每日上报前一日学校新冠病毒疫苗的累计接种情况；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3.4月19日前上交苏州市艺术节美术作品；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4.筹备第57届校田径运动会，初定4月25日、26日两天。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西校区一年级参观少科院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2.二（6）班进行木工体验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3.周二下午金敏老师到西校区进行四年级科技创新发明讲座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4.周二下午第三节课五年级学生多米诺骨牌比赛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5.周三至周五西校区教师择空完成多米诺骨牌视频拍摄上交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6.做好机器人比赛报名工作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7.周六侯霞萍参加苏州航协年会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8.周一木工社团部分学生去福利院活动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</w:rPr>
              <w:t>9.周五东校区一年级机器人搭建比赛。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周二前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周一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周一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周五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举行教职工运动会；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2.采购并发放运动会纪念品；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3.参加教育工会组织的“学党史、守初心”主题活动；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4.召开工会委员会议，商议五一节福利发放事宜。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周六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继续跟进西校区报告厅电子屏安装；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完成学校微信公众号年审工作。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赵斌、陶晓婷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1.做好本周六教育集团教研活动的后勤保障工作；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2.继续跟进西校区粘贴瓷砖、教室改建、灯光改造等工程的相关工作；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3.继续加强食堂从业人员食品安全培训工作；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4.继续做好学校各项后勤保障工作。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</w:rPr>
              <w:t>1.协助各科室做好后勤保障工作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2.提醒班主任安全平台授课及督促学生按时完成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1"/>
              </w:rPr>
              <w:t>琪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</w:rPr>
              <w:t>冯庆华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DE135A"/>
    <w:rsid w:val="038E52C5"/>
    <w:rsid w:val="072B4317"/>
    <w:rsid w:val="0DC8156E"/>
    <w:rsid w:val="0EE63EC7"/>
    <w:rsid w:val="108B3885"/>
    <w:rsid w:val="160B2BF5"/>
    <w:rsid w:val="16CB0C23"/>
    <w:rsid w:val="17C931DE"/>
    <w:rsid w:val="198870EA"/>
    <w:rsid w:val="1A570C53"/>
    <w:rsid w:val="1BD82C2F"/>
    <w:rsid w:val="1D963A43"/>
    <w:rsid w:val="1FC570FA"/>
    <w:rsid w:val="21427BAF"/>
    <w:rsid w:val="25723FFC"/>
    <w:rsid w:val="27CC1E86"/>
    <w:rsid w:val="2C9D08B9"/>
    <w:rsid w:val="2DB132D7"/>
    <w:rsid w:val="30254F84"/>
    <w:rsid w:val="31BA1CCF"/>
    <w:rsid w:val="32793736"/>
    <w:rsid w:val="3578333F"/>
    <w:rsid w:val="37685E68"/>
    <w:rsid w:val="3B910B4D"/>
    <w:rsid w:val="3DD83EAD"/>
    <w:rsid w:val="3F781206"/>
    <w:rsid w:val="456F13EE"/>
    <w:rsid w:val="49CF0FE4"/>
    <w:rsid w:val="4FD7256B"/>
    <w:rsid w:val="50CA5670"/>
    <w:rsid w:val="50EA35AA"/>
    <w:rsid w:val="52863048"/>
    <w:rsid w:val="5935058E"/>
    <w:rsid w:val="5BBD4779"/>
    <w:rsid w:val="5FF6378D"/>
    <w:rsid w:val="651D49AB"/>
    <w:rsid w:val="65272B53"/>
    <w:rsid w:val="6B88317E"/>
    <w:rsid w:val="6C5F37B0"/>
    <w:rsid w:val="74BA02F2"/>
    <w:rsid w:val="7F6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269</Words>
  <Characters>1535</Characters>
  <Lines>12</Lines>
  <Paragraphs>3</Paragraphs>
  <TotalTime>2</TotalTime>
  <ScaleCrop>false</ScaleCrop>
  <LinksUpToDate>false</LinksUpToDate>
  <CharactersWithSpaces>1801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2021-03-02T00:27:00Z</cp:lastPrinted>
  <dcterms:modified xsi:type="dcterms:W3CDTF">2021-04-18T23:25:48Z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D1EEE9CD90E34650BA13FD5A39B55D6F</vt:lpwstr>
  </property>
</Properties>
</file>