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昆山市</w:t>
      </w:r>
      <w:r>
        <w:rPr>
          <w:rFonts w:hint="eastAsia"/>
          <w:b/>
          <w:sz w:val="28"/>
          <w:szCs w:val="28"/>
          <w:lang w:eastAsia="zh-CN"/>
        </w:rPr>
        <w:t>实验小学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0—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>16</w:t>
      </w:r>
      <w:r>
        <w:rPr>
          <w:rFonts w:hint="eastAsia"/>
          <w:b/>
          <w:sz w:val="28"/>
          <w:szCs w:val="28"/>
        </w:rPr>
        <w:t>周教育教学工作安排表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715"/>
        <w:gridCol w:w="91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不断学习，从容面对。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完成时间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numId w:val="0"/>
              </w:num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1.集团期末工作巡视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2.党总支庆祝建党日活动筹备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3.六年级毕业彩虹跑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8"/>
              <w:numPr>
                <w:numId w:val="0"/>
              </w:num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4.智慧课堂现场会及交流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5.西校区扩建工程校园文化方案审核。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本周本周周四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荣建强、吴丽萍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荣建强、浦培生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荣建强、黄红梅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1.配合做好</w:t>
            </w:r>
            <w:r>
              <w:rPr>
                <w:rFonts w:hint="eastAsia"/>
              </w:rPr>
              <w:t>苏式教育区域推进会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的准备工作；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2.继续做好校园文化布置的自查和更新工作；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3.做好各类会议的记录和学校公文的收发工作。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1.承办苏式教育区域推进会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2.制定学科复习计划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3.学习教育部办公厅关于加强义务教育学校作业管理的通知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4.做好六年级毕业证发放的准备工作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5.参加称“双传统”教学能力培训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6.相关学科老师参加校外培训。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7.准备集团校本研修展示活动。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周五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周二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陆亚勤 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刘思哲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/>
                <w:b/>
                <w:bCs/>
              </w:rPr>
              <w:t>王溢涓</w:t>
            </w:r>
          </w:p>
          <w:p>
            <w:pPr>
              <w:jc w:val="both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开始整理小学教育科研工作考核资料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2.开始收集智慧包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3.校对校刊资料。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16"/>
                <w:szCs w:val="16"/>
                <w:lang w:val="en-US" w:eastAsia="zh-CN"/>
              </w:rPr>
              <w:t>孙希、周琳</w:t>
            </w:r>
            <w:r>
              <w:rPr>
                <w:rFonts w:hint="eastAsia" w:ascii="宋体" w:hAnsi="宋体"/>
                <w:b/>
                <w:bCs/>
                <w:color w:val="000000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b/>
                <w:bCs w:val="0"/>
                <w:sz w:val="16"/>
                <w:szCs w:val="16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1.准备青年教师一二三考核工作；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2.下发青年老师的从教心语集。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做江苏省师德师风及法律法规知识网络竞赛的组织工作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做好集体户口申办的材料补充上交工作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做好一位后勤工的退工手续（钱）和一位后勤工的录用手续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做好五月份教职工的病事假统计汇总工作。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管志杨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1.本周常规训练重点:认真听讲、专心复习；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2.商量组织民法典进校园活动；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3.准备期末班主任会议；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4.沈凌莉将参加片级班会展示课；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5.邀请法制副校长进校园讲座；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6.班主任通过晨会班会宣传修订的《未成年人保护法》和《预防未成年人犯罪法》；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7.参加中国普法网知识竞赛；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8.加强西校区四五年级部课间文明管理。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杭艳、徐娟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杭艳、徐娟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杭艳、徐娟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吴丽萍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杭艳、徐娟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杭艳、徐娟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张菊燕、余译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1.准备好“红领巾心向党”主题活动相关上传全国少工委平台；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2.六年级开展“彩虹跑”。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1.本周社团最后一次活动；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2.各普及课结束；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3.整理课程基地答辩资料。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1.医务室继续做好学生晨午检，每日上报省疾控平台；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2.校园玩美艺术节优秀作品资料收集制作成画册；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3.体育专业运动队训练至下周停训，着手暑假训练准备工作。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1.杨柳依、戴婷婷带学生参加第五届昆山市小院士评比活动；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2.与木工坊老师商议木工实践工作坊现场展示内容。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1.工会财务集中会审；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2.全校工会会员信息统计汇总，上传教育工会；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3.端午节福利发放。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1.完成装备考核电子台账上报；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2.继续做好信息化能力提升2.0培训工作；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3.完成人工智能教育实验学校申报工作；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4.配合做好招生现场审核一些设备保障工作。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周四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周六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赵斌、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陶晓婷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赵斌、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陶晓婷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1.拆除科技楼三楼原木工坊的投影仪、幕布、白板等；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2.清理科技楼三楼走廊的建筑垃圾；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3.粘贴科技楼二楼走廊瓷砖、科技楼东楼梯瓷砖；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4.继续做好学校各项后勤保障工作。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1.协助各科室做好后勤保障工作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2.提醒班主任安全平台授课及督促学生按时完成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Cs w:val="21"/>
              </w:rPr>
              <w:t>冯庆华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1A3A16"/>
    <w:rsid w:val="02DE135A"/>
    <w:rsid w:val="038E52C5"/>
    <w:rsid w:val="072B4317"/>
    <w:rsid w:val="07836065"/>
    <w:rsid w:val="09EE2120"/>
    <w:rsid w:val="0DC8156E"/>
    <w:rsid w:val="0EE63EC7"/>
    <w:rsid w:val="108B3885"/>
    <w:rsid w:val="160B2BF5"/>
    <w:rsid w:val="16976231"/>
    <w:rsid w:val="16CB0C23"/>
    <w:rsid w:val="17C931DE"/>
    <w:rsid w:val="198870EA"/>
    <w:rsid w:val="199114A5"/>
    <w:rsid w:val="1A570C53"/>
    <w:rsid w:val="1BD82C2F"/>
    <w:rsid w:val="1D963A43"/>
    <w:rsid w:val="1E492BCE"/>
    <w:rsid w:val="1FC570FA"/>
    <w:rsid w:val="21427BAF"/>
    <w:rsid w:val="2384730F"/>
    <w:rsid w:val="25723FFC"/>
    <w:rsid w:val="27CC1E86"/>
    <w:rsid w:val="2C9D08B9"/>
    <w:rsid w:val="2D5D2CFA"/>
    <w:rsid w:val="2DB132D7"/>
    <w:rsid w:val="30254F84"/>
    <w:rsid w:val="316678CB"/>
    <w:rsid w:val="31BA1CCF"/>
    <w:rsid w:val="32793736"/>
    <w:rsid w:val="3578333F"/>
    <w:rsid w:val="37685E68"/>
    <w:rsid w:val="3B910B4D"/>
    <w:rsid w:val="3DD83EAD"/>
    <w:rsid w:val="3F333B76"/>
    <w:rsid w:val="3F781206"/>
    <w:rsid w:val="456F13EE"/>
    <w:rsid w:val="49CF0FE4"/>
    <w:rsid w:val="4D8F3393"/>
    <w:rsid w:val="4FD7256B"/>
    <w:rsid w:val="50CA5670"/>
    <w:rsid w:val="50EA35AA"/>
    <w:rsid w:val="52863048"/>
    <w:rsid w:val="5935058E"/>
    <w:rsid w:val="5BBD4779"/>
    <w:rsid w:val="5FF6378D"/>
    <w:rsid w:val="632A5715"/>
    <w:rsid w:val="634F662F"/>
    <w:rsid w:val="651D49AB"/>
    <w:rsid w:val="65272B53"/>
    <w:rsid w:val="69131FDA"/>
    <w:rsid w:val="692D30F8"/>
    <w:rsid w:val="6B88317E"/>
    <w:rsid w:val="6C5F37B0"/>
    <w:rsid w:val="6DCE5DC4"/>
    <w:rsid w:val="6E953140"/>
    <w:rsid w:val="737309B0"/>
    <w:rsid w:val="74BA02F2"/>
    <w:rsid w:val="758D479E"/>
    <w:rsid w:val="778D2627"/>
    <w:rsid w:val="7C631843"/>
    <w:rsid w:val="7F632811"/>
    <w:rsid w:val="7F7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1424</Words>
  <Characters>1490</Characters>
  <Lines>12</Lines>
  <Paragraphs>3</Paragraphs>
  <TotalTime>5</TotalTime>
  <ScaleCrop>false</ScaleCrop>
  <LinksUpToDate>false</LinksUpToDate>
  <CharactersWithSpaces>1500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2021-05-14T03:30:00Z</cp:lastPrinted>
  <dcterms:modified xsi:type="dcterms:W3CDTF">2021-06-07T01:07:12Z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D1EEE9CD90E34650BA13FD5A39B55D6F</vt:lpwstr>
  </property>
</Properties>
</file>